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DE03" w14:textId="77777777" w:rsidR="007433CE" w:rsidRPr="007433CE" w:rsidRDefault="0063252D" w:rsidP="007433CE">
      <w:pPr>
        <w:pStyle w:val="3"/>
        <w:spacing w:beforeLines="100" w:before="312" w:after="0" w:line="360" w:lineRule="auto"/>
        <w:rPr>
          <w:rFonts w:ascii="黑体" w:eastAsia="黑体" w:hAnsi="黑体"/>
          <w:sz w:val="44"/>
          <w:szCs w:val="44"/>
        </w:rPr>
      </w:pPr>
      <w:bookmarkStart w:id="0" w:name="_Toc493687393"/>
      <w:bookmarkStart w:id="1" w:name="_Toc71205163"/>
      <w:r w:rsidRPr="007433CE">
        <w:rPr>
          <w:rFonts w:ascii="黑体" w:eastAsia="黑体" w:hAnsi="黑体" w:hint="eastAsia"/>
          <w:sz w:val="44"/>
          <w:szCs w:val="44"/>
        </w:rPr>
        <w:t>基建和基础设施改造工程竣工结算</w:t>
      </w:r>
    </w:p>
    <w:p w14:paraId="569191C9" w14:textId="76029EED" w:rsidR="0063252D" w:rsidRPr="007433CE" w:rsidRDefault="0063252D" w:rsidP="007433CE">
      <w:pPr>
        <w:pStyle w:val="3"/>
        <w:spacing w:before="0" w:afterLines="100" w:after="312" w:line="360" w:lineRule="auto"/>
        <w:rPr>
          <w:rFonts w:ascii="黑体" w:eastAsia="黑体" w:hAnsi="黑体"/>
          <w:sz w:val="44"/>
          <w:szCs w:val="44"/>
        </w:rPr>
      </w:pPr>
      <w:r w:rsidRPr="007433CE">
        <w:rPr>
          <w:rFonts w:ascii="黑体" w:eastAsia="黑体" w:hAnsi="黑体" w:hint="eastAsia"/>
          <w:sz w:val="44"/>
          <w:szCs w:val="44"/>
        </w:rPr>
        <w:t>管理</w:t>
      </w:r>
      <w:bookmarkEnd w:id="0"/>
      <w:r w:rsidRPr="007433CE">
        <w:rPr>
          <w:rFonts w:ascii="黑体" w:eastAsia="黑体" w:hAnsi="黑体" w:hint="eastAsia"/>
          <w:sz w:val="44"/>
          <w:szCs w:val="44"/>
        </w:rPr>
        <w:t>办法</w:t>
      </w:r>
      <w:bookmarkEnd w:id="1"/>
    </w:p>
    <w:p w14:paraId="2992AAA8" w14:textId="77777777" w:rsidR="0063252D" w:rsidRPr="007433CE" w:rsidRDefault="0063252D" w:rsidP="00E609C1">
      <w:pPr>
        <w:spacing w:line="360" w:lineRule="auto"/>
        <w:ind w:firstLineChars="200" w:firstLine="560"/>
        <w:rPr>
          <w:rFonts w:ascii="宋体" w:eastAsia="宋体" w:hAnsi="宋体"/>
          <w:szCs w:val="28"/>
        </w:rPr>
      </w:pPr>
      <w:r w:rsidRPr="007433CE">
        <w:rPr>
          <w:rFonts w:ascii="宋体" w:eastAsia="宋体" w:hAnsi="宋体" w:hint="eastAsia"/>
          <w:szCs w:val="28"/>
        </w:rPr>
        <w:t>为进一步加强基建工程结算工作，提高结算规范性管理，有效控制工程投资，参照《中华人民共和国建筑法》、《中华人民共和国合同法》等法律、法规及学校的相关规定，结合我校基建和基础设施改造工程管理实际，特制订本办法：</w:t>
      </w:r>
    </w:p>
    <w:p w14:paraId="7AA9B250" w14:textId="77777777" w:rsidR="0063252D" w:rsidRPr="007433CE" w:rsidRDefault="0063252D" w:rsidP="00E609C1">
      <w:pPr>
        <w:spacing w:line="360" w:lineRule="auto"/>
        <w:ind w:firstLineChars="200" w:firstLine="560"/>
        <w:rPr>
          <w:rFonts w:ascii="宋体" w:eastAsia="宋体" w:hAnsi="宋体"/>
          <w:szCs w:val="28"/>
        </w:rPr>
      </w:pPr>
      <w:r w:rsidRPr="007433CE">
        <w:rPr>
          <w:rFonts w:ascii="宋体" w:eastAsia="宋体" w:hAnsi="宋体" w:hint="eastAsia"/>
          <w:szCs w:val="28"/>
        </w:rPr>
        <w:t xml:space="preserve">第一条 </w:t>
      </w:r>
      <w:r w:rsidRPr="007433CE">
        <w:rPr>
          <w:rFonts w:ascii="宋体" w:eastAsia="宋体" w:hAnsi="宋体"/>
          <w:szCs w:val="28"/>
        </w:rPr>
        <w:t>基建修缮处</w:t>
      </w:r>
      <w:r w:rsidRPr="007433CE">
        <w:rPr>
          <w:rFonts w:ascii="宋体" w:eastAsia="宋体" w:hAnsi="宋体" w:hint="eastAsia"/>
          <w:szCs w:val="28"/>
        </w:rPr>
        <w:t>是学校基建和基础设施改造项目归口管理部门，负责工程结算管理的指导和监督。项目承办单位根据学校相关规定及合同约定，</w:t>
      </w:r>
      <w:r w:rsidRPr="007433CE">
        <w:rPr>
          <w:rFonts w:ascii="宋体" w:eastAsia="宋体" w:hAnsi="宋体"/>
          <w:szCs w:val="28"/>
        </w:rPr>
        <w:t>负责</w:t>
      </w:r>
      <w:r w:rsidRPr="007433CE">
        <w:rPr>
          <w:rFonts w:ascii="宋体" w:eastAsia="宋体" w:hAnsi="宋体" w:hint="eastAsia"/>
          <w:szCs w:val="28"/>
        </w:rPr>
        <w:t>所承办基础设施改造项目的预算资金申报、工程实施管理及</w:t>
      </w:r>
      <w:r w:rsidRPr="007433CE">
        <w:rPr>
          <w:rFonts w:ascii="宋体" w:eastAsia="宋体" w:hAnsi="宋体"/>
          <w:szCs w:val="28"/>
        </w:rPr>
        <w:t>工程结算审核、</w:t>
      </w:r>
      <w:r w:rsidRPr="007433CE">
        <w:rPr>
          <w:rFonts w:ascii="宋体" w:eastAsia="宋体" w:hAnsi="宋体" w:hint="eastAsia"/>
          <w:szCs w:val="28"/>
        </w:rPr>
        <w:t>上</w:t>
      </w:r>
      <w:r w:rsidRPr="007433CE">
        <w:rPr>
          <w:rFonts w:ascii="宋体" w:eastAsia="宋体" w:hAnsi="宋体"/>
          <w:szCs w:val="28"/>
        </w:rPr>
        <w:t>报</w:t>
      </w:r>
      <w:r w:rsidRPr="007433CE">
        <w:rPr>
          <w:rFonts w:ascii="宋体" w:eastAsia="宋体" w:hAnsi="宋体" w:hint="eastAsia"/>
          <w:szCs w:val="28"/>
        </w:rPr>
        <w:t>学校</w:t>
      </w:r>
      <w:r w:rsidRPr="007433CE">
        <w:rPr>
          <w:rFonts w:ascii="宋体" w:eastAsia="宋体" w:hAnsi="宋体"/>
          <w:szCs w:val="28"/>
        </w:rPr>
        <w:t>审</w:t>
      </w:r>
      <w:r w:rsidRPr="007433CE">
        <w:rPr>
          <w:rFonts w:ascii="宋体" w:eastAsia="宋体" w:hAnsi="宋体" w:hint="eastAsia"/>
          <w:szCs w:val="28"/>
        </w:rPr>
        <w:t>计处审定等</w:t>
      </w:r>
      <w:r w:rsidRPr="007433CE">
        <w:rPr>
          <w:rFonts w:ascii="宋体" w:eastAsia="宋体" w:hAnsi="宋体"/>
          <w:szCs w:val="28"/>
        </w:rPr>
        <w:t>工作。</w:t>
      </w:r>
    </w:p>
    <w:p w14:paraId="5B2AAB9C" w14:textId="77777777" w:rsidR="0063252D" w:rsidRPr="007433CE" w:rsidRDefault="0063252D" w:rsidP="00E609C1">
      <w:pPr>
        <w:spacing w:line="360" w:lineRule="auto"/>
        <w:ind w:firstLineChars="200" w:firstLine="560"/>
        <w:rPr>
          <w:rFonts w:ascii="宋体" w:eastAsia="宋体" w:hAnsi="宋体"/>
          <w:szCs w:val="28"/>
        </w:rPr>
      </w:pPr>
      <w:r w:rsidRPr="007433CE">
        <w:rPr>
          <w:rFonts w:ascii="宋体" w:eastAsia="宋体" w:hAnsi="宋体" w:hint="eastAsia"/>
          <w:szCs w:val="28"/>
        </w:rPr>
        <w:t xml:space="preserve">第二条 </w:t>
      </w:r>
      <w:r w:rsidRPr="007433CE">
        <w:rPr>
          <w:rFonts w:ascii="宋体" w:eastAsia="宋体" w:hAnsi="宋体"/>
          <w:szCs w:val="28"/>
        </w:rPr>
        <w:t>工程竣工验收完成后，</w:t>
      </w:r>
      <w:r w:rsidRPr="007433CE">
        <w:rPr>
          <w:rFonts w:ascii="宋体" w:eastAsia="宋体" w:hAnsi="宋体" w:hint="eastAsia"/>
          <w:szCs w:val="28"/>
        </w:rPr>
        <w:t>基础设施改造项目和建设规模在</w:t>
      </w:r>
      <w:r w:rsidRPr="007433CE">
        <w:rPr>
          <w:rFonts w:ascii="宋体" w:eastAsia="宋体" w:hAnsi="宋体"/>
          <w:szCs w:val="28"/>
        </w:rPr>
        <w:t>5000平方米以内</w:t>
      </w:r>
      <w:r w:rsidRPr="007433CE">
        <w:rPr>
          <w:rFonts w:ascii="宋体" w:eastAsia="宋体" w:hAnsi="宋体" w:hint="eastAsia"/>
          <w:szCs w:val="28"/>
        </w:rPr>
        <w:t>的基建</w:t>
      </w:r>
      <w:r w:rsidRPr="007433CE">
        <w:rPr>
          <w:rFonts w:ascii="宋体" w:eastAsia="宋体" w:hAnsi="宋体"/>
          <w:szCs w:val="28"/>
        </w:rPr>
        <w:t>项目</w:t>
      </w:r>
      <w:r w:rsidRPr="007433CE">
        <w:rPr>
          <w:rFonts w:ascii="宋体" w:eastAsia="宋体" w:hAnsi="宋体" w:hint="eastAsia"/>
          <w:szCs w:val="28"/>
        </w:rPr>
        <w:t>应在</w:t>
      </w:r>
      <w:r w:rsidRPr="007433CE">
        <w:rPr>
          <w:rFonts w:ascii="宋体" w:eastAsia="宋体" w:hAnsi="宋体"/>
          <w:szCs w:val="28"/>
        </w:rPr>
        <w:t>1个月内，</w:t>
      </w:r>
      <w:r w:rsidRPr="007433CE">
        <w:rPr>
          <w:rFonts w:ascii="宋体" w:eastAsia="宋体" w:hAnsi="宋体" w:hint="eastAsia"/>
          <w:szCs w:val="28"/>
        </w:rPr>
        <w:t>建设规模在5</w:t>
      </w:r>
      <w:r w:rsidRPr="007433CE">
        <w:rPr>
          <w:rFonts w:ascii="宋体" w:eastAsia="宋体" w:hAnsi="宋体"/>
          <w:szCs w:val="28"/>
        </w:rPr>
        <w:t>000平方米以上</w:t>
      </w:r>
      <w:r w:rsidRPr="007433CE">
        <w:rPr>
          <w:rFonts w:ascii="宋体" w:eastAsia="宋体" w:hAnsi="宋体" w:hint="eastAsia"/>
          <w:szCs w:val="28"/>
        </w:rPr>
        <w:t>基建</w:t>
      </w:r>
      <w:r w:rsidRPr="007433CE">
        <w:rPr>
          <w:rFonts w:ascii="宋体" w:eastAsia="宋体" w:hAnsi="宋体"/>
          <w:szCs w:val="28"/>
        </w:rPr>
        <w:t>项目</w:t>
      </w:r>
      <w:r w:rsidRPr="007433CE">
        <w:rPr>
          <w:rFonts w:ascii="宋体" w:eastAsia="宋体" w:hAnsi="宋体" w:hint="eastAsia"/>
          <w:szCs w:val="28"/>
        </w:rPr>
        <w:t>应在2</w:t>
      </w:r>
      <w:r w:rsidRPr="007433CE">
        <w:rPr>
          <w:rFonts w:ascii="宋体" w:eastAsia="宋体" w:hAnsi="宋体"/>
          <w:szCs w:val="28"/>
        </w:rPr>
        <w:t>个月内，根据《施工合同》的相关规定，将完整的工程结算书</w:t>
      </w:r>
      <w:r w:rsidRPr="007433CE">
        <w:rPr>
          <w:rFonts w:ascii="宋体" w:eastAsia="宋体" w:hAnsi="宋体" w:hint="eastAsia"/>
          <w:szCs w:val="28"/>
        </w:rPr>
        <w:t>和竣工图等</w:t>
      </w:r>
      <w:r w:rsidRPr="007433CE">
        <w:rPr>
          <w:rFonts w:ascii="宋体" w:eastAsia="宋体" w:hAnsi="宋体"/>
          <w:szCs w:val="28"/>
        </w:rPr>
        <w:t>相关文件（一式三份）</w:t>
      </w:r>
      <w:r w:rsidRPr="007433CE">
        <w:rPr>
          <w:rFonts w:ascii="宋体" w:eastAsia="宋体" w:hAnsi="宋体" w:hint="eastAsia"/>
          <w:szCs w:val="28"/>
        </w:rPr>
        <w:t>及对应的广联</w:t>
      </w:r>
      <w:proofErr w:type="gramStart"/>
      <w:r w:rsidRPr="007433CE">
        <w:rPr>
          <w:rFonts w:ascii="宋体" w:eastAsia="宋体" w:hAnsi="宋体" w:hint="eastAsia"/>
          <w:szCs w:val="28"/>
        </w:rPr>
        <w:t>达软件版</w:t>
      </w:r>
      <w:proofErr w:type="gramEnd"/>
      <w:r w:rsidRPr="007433CE">
        <w:rPr>
          <w:rFonts w:ascii="宋体" w:eastAsia="宋体" w:hAnsi="宋体" w:hint="eastAsia"/>
          <w:szCs w:val="28"/>
        </w:rPr>
        <w:t>结算书、竣工图电子版</w:t>
      </w:r>
      <w:r w:rsidRPr="007433CE">
        <w:rPr>
          <w:rFonts w:ascii="宋体" w:eastAsia="宋体" w:hAnsi="宋体"/>
          <w:szCs w:val="28"/>
        </w:rPr>
        <w:t>提交</w:t>
      </w:r>
      <w:r w:rsidRPr="007433CE">
        <w:rPr>
          <w:rFonts w:ascii="宋体" w:eastAsia="宋体" w:hAnsi="宋体" w:hint="eastAsia"/>
          <w:szCs w:val="28"/>
        </w:rPr>
        <w:t>监理单位或项目承办单位审核</w:t>
      </w:r>
      <w:r w:rsidRPr="007433CE">
        <w:rPr>
          <w:rFonts w:ascii="宋体" w:eastAsia="宋体" w:hAnsi="宋体"/>
          <w:szCs w:val="28"/>
        </w:rPr>
        <w:t>。</w:t>
      </w:r>
    </w:p>
    <w:p w14:paraId="0F0665F4" w14:textId="77777777" w:rsidR="0063252D" w:rsidRPr="007433CE" w:rsidRDefault="0063252D" w:rsidP="00E609C1">
      <w:pPr>
        <w:spacing w:line="360" w:lineRule="auto"/>
        <w:ind w:firstLineChars="200" w:firstLine="560"/>
        <w:rPr>
          <w:rFonts w:ascii="宋体" w:eastAsia="宋体" w:hAnsi="宋体"/>
          <w:szCs w:val="28"/>
        </w:rPr>
      </w:pPr>
      <w:r w:rsidRPr="007433CE">
        <w:rPr>
          <w:rFonts w:ascii="宋体" w:eastAsia="宋体" w:hAnsi="宋体" w:hint="eastAsia"/>
          <w:szCs w:val="28"/>
        </w:rPr>
        <w:t>第三条 工程结算文件编制要求：</w:t>
      </w:r>
    </w:p>
    <w:p w14:paraId="0381F2CC" w14:textId="77777777" w:rsidR="0063252D" w:rsidRPr="007433CE" w:rsidRDefault="0063252D" w:rsidP="00E609C1">
      <w:pPr>
        <w:spacing w:line="360" w:lineRule="auto"/>
        <w:ind w:firstLineChars="200" w:firstLine="560"/>
        <w:rPr>
          <w:rFonts w:ascii="宋体" w:eastAsia="宋体" w:hAnsi="宋体"/>
          <w:szCs w:val="28"/>
        </w:rPr>
      </w:pPr>
      <w:r w:rsidRPr="007433CE">
        <w:rPr>
          <w:rFonts w:ascii="宋体" w:eastAsia="宋体" w:hAnsi="宋体"/>
          <w:szCs w:val="28"/>
        </w:rPr>
        <w:t>工程结算书应由封面、</w:t>
      </w:r>
      <w:r w:rsidRPr="007433CE">
        <w:rPr>
          <w:rFonts w:ascii="宋体" w:eastAsia="宋体" w:hAnsi="宋体" w:hint="eastAsia"/>
          <w:szCs w:val="28"/>
        </w:rPr>
        <w:t>结算编制说明、</w:t>
      </w:r>
      <w:r w:rsidRPr="007433CE">
        <w:rPr>
          <w:rFonts w:ascii="宋体" w:eastAsia="宋体" w:hAnsi="宋体"/>
          <w:szCs w:val="28"/>
        </w:rPr>
        <w:t>结算汇总表、各专业工程汇总表、各专业工程结算</w:t>
      </w:r>
      <w:r w:rsidRPr="007433CE">
        <w:rPr>
          <w:rFonts w:ascii="宋体" w:eastAsia="宋体" w:hAnsi="宋体" w:hint="eastAsia"/>
          <w:szCs w:val="28"/>
        </w:rPr>
        <w:t>、结算相关文件</w:t>
      </w:r>
      <w:r w:rsidRPr="007433CE">
        <w:rPr>
          <w:rFonts w:ascii="宋体" w:eastAsia="宋体" w:hAnsi="宋体"/>
          <w:szCs w:val="28"/>
        </w:rPr>
        <w:t>等内容组成，</w:t>
      </w:r>
      <w:r w:rsidRPr="007433CE">
        <w:rPr>
          <w:rFonts w:ascii="宋体" w:eastAsia="宋体" w:hAnsi="宋体" w:hint="eastAsia"/>
          <w:szCs w:val="28"/>
        </w:rPr>
        <w:t>施工单位</w:t>
      </w:r>
      <w:r w:rsidRPr="007433CE">
        <w:rPr>
          <w:rFonts w:ascii="宋体" w:eastAsia="宋体" w:hAnsi="宋体"/>
          <w:szCs w:val="28"/>
        </w:rPr>
        <w:t>在</w:t>
      </w:r>
      <w:r w:rsidRPr="007433CE">
        <w:rPr>
          <w:rFonts w:ascii="宋体" w:eastAsia="宋体" w:hAnsi="宋体" w:hint="eastAsia"/>
          <w:szCs w:val="28"/>
        </w:rPr>
        <w:t>结算书</w:t>
      </w:r>
      <w:r w:rsidRPr="007433CE">
        <w:rPr>
          <w:rFonts w:ascii="宋体" w:eastAsia="宋体" w:hAnsi="宋体"/>
          <w:szCs w:val="28"/>
        </w:rPr>
        <w:t>封面及结算汇总表加盖公章，由</w:t>
      </w:r>
      <w:r w:rsidRPr="007433CE">
        <w:rPr>
          <w:rFonts w:ascii="宋体" w:eastAsia="宋体" w:hAnsi="宋体" w:hint="eastAsia"/>
          <w:szCs w:val="28"/>
        </w:rPr>
        <w:t>具有工程造价职业资格的</w:t>
      </w:r>
      <w:r w:rsidRPr="007433CE">
        <w:rPr>
          <w:rFonts w:ascii="宋体" w:eastAsia="宋体" w:hAnsi="宋体"/>
          <w:szCs w:val="28"/>
        </w:rPr>
        <w:t>编制人</w:t>
      </w:r>
      <w:r w:rsidRPr="007433CE">
        <w:rPr>
          <w:rFonts w:ascii="宋体" w:eastAsia="宋体" w:hAnsi="宋体" w:hint="eastAsia"/>
          <w:szCs w:val="28"/>
        </w:rPr>
        <w:t>签字、加盖执业章，并由</w:t>
      </w:r>
      <w:r w:rsidRPr="007433CE">
        <w:rPr>
          <w:rFonts w:ascii="宋体" w:eastAsia="宋体" w:hAnsi="宋体"/>
          <w:szCs w:val="28"/>
        </w:rPr>
        <w:t>单位负责人签字。结算相关文件包</w:t>
      </w:r>
      <w:r w:rsidRPr="007433CE">
        <w:rPr>
          <w:rFonts w:ascii="宋体" w:eastAsia="宋体" w:hAnsi="宋体"/>
          <w:szCs w:val="28"/>
        </w:rPr>
        <w:lastRenderedPageBreak/>
        <w:t>括</w:t>
      </w:r>
      <w:r w:rsidRPr="007433CE">
        <w:rPr>
          <w:rFonts w:ascii="宋体" w:eastAsia="宋体" w:hAnsi="宋体" w:hint="eastAsia"/>
          <w:szCs w:val="28"/>
        </w:rPr>
        <w:t>竣工图、</w:t>
      </w:r>
      <w:r w:rsidRPr="007433CE">
        <w:rPr>
          <w:rFonts w:ascii="宋体" w:eastAsia="宋体" w:hAnsi="宋体"/>
          <w:szCs w:val="28"/>
        </w:rPr>
        <w:t>经</w:t>
      </w:r>
      <w:r w:rsidRPr="007433CE">
        <w:rPr>
          <w:rFonts w:ascii="宋体" w:eastAsia="宋体" w:hAnsi="宋体" w:hint="eastAsia"/>
          <w:szCs w:val="28"/>
        </w:rPr>
        <w:t>项目承办单位</w:t>
      </w:r>
      <w:r w:rsidRPr="007433CE">
        <w:rPr>
          <w:rFonts w:ascii="宋体" w:eastAsia="宋体" w:hAnsi="宋体"/>
          <w:szCs w:val="28"/>
        </w:rPr>
        <w:t>、</w:t>
      </w:r>
      <w:r w:rsidRPr="007433CE">
        <w:rPr>
          <w:rFonts w:ascii="宋体" w:eastAsia="宋体" w:hAnsi="宋体" w:hint="eastAsia"/>
          <w:szCs w:val="28"/>
        </w:rPr>
        <w:t>监理单位、施工单位等相关方</w:t>
      </w:r>
      <w:r w:rsidRPr="007433CE">
        <w:rPr>
          <w:rFonts w:ascii="宋体" w:eastAsia="宋体" w:hAnsi="宋体"/>
          <w:szCs w:val="28"/>
        </w:rPr>
        <w:t>共同签认的</w:t>
      </w:r>
      <w:r w:rsidRPr="007433CE">
        <w:rPr>
          <w:rFonts w:ascii="宋体" w:eastAsia="宋体" w:hAnsi="宋体" w:hint="eastAsia"/>
          <w:szCs w:val="28"/>
        </w:rPr>
        <w:t>工程</w:t>
      </w:r>
      <w:r w:rsidRPr="007433CE">
        <w:rPr>
          <w:rFonts w:ascii="宋体" w:eastAsia="宋体" w:hAnsi="宋体"/>
          <w:szCs w:val="28"/>
        </w:rPr>
        <w:t>变更文件</w:t>
      </w:r>
      <w:r w:rsidRPr="007433CE">
        <w:rPr>
          <w:rFonts w:ascii="宋体" w:eastAsia="宋体" w:hAnsi="宋体" w:hint="eastAsia"/>
          <w:szCs w:val="28"/>
        </w:rPr>
        <w:t>以及</w:t>
      </w:r>
      <w:r w:rsidRPr="007433CE">
        <w:rPr>
          <w:rFonts w:ascii="宋体" w:eastAsia="宋体" w:hAnsi="宋体"/>
          <w:szCs w:val="28"/>
        </w:rPr>
        <w:t>合同规定可调整材料</w:t>
      </w:r>
      <w:r w:rsidRPr="007433CE">
        <w:rPr>
          <w:rFonts w:ascii="宋体" w:eastAsia="宋体" w:hAnsi="宋体" w:hint="eastAsia"/>
          <w:szCs w:val="28"/>
        </w:rPr>
        <w:t>、</w:t>
      </w:r>
      <w:r w:rsidRPr="007433CE">
        <w:rPr>
          <w:rFonts w:ascii="宋体" w:eastAsia="宋体" w:hAnsi="宋体"/>
          <w:szCs w:val="28"/>
        </w:rPr>
        <w:t>设备</w:t>
      </w:r>
      <w:r w:rsidRPr="007433CE">
        <w:rPr>
          <w:rFonts w:ascii="宋体" w:eastAsia="宋体" w:hAnsi="宋体" w:hint="eastAsia"/>
          <w:szCs w:val="28"/>
        </w:rPr>
        <w:t>认价及工程量签证</w:t>
      </w:r>
      <w:r w:rsidRPr="007433CE">
        <w:rPr>
          <w:rFonts w:ascii="宋体" w:eastAsia="宋体" w:hAnsi="宋体"/>
          <w:szCs w:val="28"/>
        </w:rPr>
        <w:t>文件等，结算</w:t>
      </w:r>
      <w:r w:rsidRPr="007433CE">
        <w:rPr>
          <w:rFonts w:ascii="宋体" w:eastAsia="宋体" w:hAnsi="宋体" w:hint="eastAsia"/>
          <w:szCs w:val="28"/>
        </w:rPr>
        <w:t>相关</w:t>
      </w:r>
      <w:r w:rsidRPr="007433CE">
        <w:rPr>
          <w:rFonts w:ascii="宋体" w:eastAsia="宋体" w:hAnsi="宋体"/>
          <w:szCs w:val="28"/>
        </w:rPr>
        <w:t>文件应置于</w:t>
      </w:r>
      <w:r w:rsidRPr="007433CE">
        <w:rPr>
          <w:rFonts w:ascii="宋体" w:eastAsia="宋体" w:hAnsi="宋体" w:hint="eastAsia"/>
          <w:szCs w:val="28"/>
        </w:rPr>
        <w:t>对应的分部分项结算</w:t>
      </w:r>
      <w:r w:rsidRPr="007433CE">
        <w:rPr>
          <w:rFonts w:ascii="宋体" w:eastAsia="宋体" w:hAnsi="宋体"/>
          <w:szCs w:val="28"/>
        </w:rPr>
        <w:t>后面。</w:t>
      </w:r>
      <w:r w:rsidRPr="007433CE">
        <w:rPr>
          <w:rFonts w:ascii="宋体" w:eastAsia="宋体" w:hAnsi="宋体" w:hint="eastAsia"/>
          <w:szCs w:val="28"/>
        </w:rPr>
        <w:t>竣工图绘制应符合工程档案管理相关要求。</w:t>
      </w:r>
      <w:r w:rsidRPr="007433CE">
        <w:rPr>
          <w:rFonts w:ascii="宋体" w:eastAsia="宋体" w:hAnsi="宋体"/>
          <w:szCs w:val="28"/>
        </w:rPr>
        <w:t>以上文件统一装订成A4纸规格</w:t>
      </w:r>
      <w:r w:rsidRPr="007433CE">
        <w:rPr>
          <w:rFonts w:ascii="宋体" w:eastAsia="宋体" w:hAnsi="宋体" w:hint="eastAsia"/>
          <w:szCs w:val="28"/>
        </w:rPr>
        <w:t>，结算书可分册装订，各分册</w:t>
      </w:r>
      <w:r w:rsidRPr="007433CE">
        <w:rPr>
          <w:rFonts w:ascii="宋体" w:eastAsia="宋体" w:hAnsi="宋体"/>
          <w:szCs w:val="28"/>
        </w:rPr>
        <w:t>单独编制页码。</w:t>
      </w:r>
      <w:r w:rsidRPr="007433CE">
        <w:rPr>
          <w:rFonts w:ascii="宋体" w:eastAsia="宋体" w:hAnsi="宋体" w:hint="eastAsia"/>
          <w:szCs w:val="28"/>
        </w:rPr>
        <w:t>单册页数不超过3</w:t>
      </w:r>
      <w:r w:rsidRPr="007433CE">
        <w:rPr>
          <w:rFonts w:ascii="宋体" w:eastAsia="宋体" w:hAnsi="宋体"/>
          <w:szCs w:val="28"/>
        </w:rPr>
        <w:t>00</w:t>
      </w:r>
      <w:r w:rsidRPr="007433CE">
        <w:rPr>
          <w:rFonts w:ascii="宋体" w:eastAsia="宋体" w:hAnsi="宋体" w:hint="eastAsia"/>
          <w:szCs w:val="28"/>
        </w:rPr>
        <w:t>页</w:t>
      </w:r>
      <w:r w:rsidRPr="007433CE">
        <w:rPr>
          <w:rFonts w:ascii="宋体" w:eastAsia="宋体" w:hAnsi="宋体"/>
          <w:szCs w:val="28"/>
        </w:rPr>
        <w:t>。</w:t>
      </w:r>
    </w:p>
    <w:p w14:paraId="2B4C3595" w14:textId="77777777" w:rsidR="0063252D" w:rsidRPr="007433CE" w:rsidRDefault="0063252D" w:rsidP="00E609C1">
      <w:pPr>
        <w:spacing w:line="360" w:lineRule="auto"/>
        <w:ind w:firstLineChars="200" w:firstLine="560"/>
        <w:rPr>
          <w:rFonts w:ascii="宋体" w:eastAsia="宋体" w:hAnsi="宋体"/>
          <w:szCs w:val="28"/>
        </w:rPr>
      </w:pPr>
      <w:r w:rsidRPr="007433CE">
        <w:rPr>
          <w:rFonts w:ascii="宋体" w:eastAsia="宋体" w:hAnsi="宋体" w:hint="eastAsia"/>
          <w:szCs w:val="28"/>
        </w:rPr>
        <w:t>第四条 监理单位和项目承办单位应</w:t>
      </w:r>
      <w:r w:rsidRPr="007433CE">
        <w:rPr>
          <w:rFonts w:ascii="宋体" w:eastAsia="宋体" w:hAnsi="宋体"/>
          <w:szCs w:val="28"/>
        </w:rPr>
        <w:t>在收到</w:t>
      </w:r>
      <w:r w:rsidRPr="007433CE">
        <w:rPr>
          <w:rFonts w:ascii="宋体" w:eastAsia="宋体" w:hAnsi="宋体" w:hint="eastAsia"/>
          <w:szCs w:val="28"/>
        </w:rPr>
        <w:t>施工单位</w:t>
      </w:r>
      <w:r w:rsidRPr="007433CE">
        <w:rPr>
          <w:rFonts w:ascii="宋体" w:eastAsia="宋体" w:hAnsi="宋体"/>
          <w:szCs w:val="28"/>
        </w:rPr>
        <w:t>报送的完整结算</w:t>
      </w:r>
      <w:r w:rsidRPr="007433CE">
        <w:rPr>
          <w:rFonts w:ascii="宋体" w:eastAsia="宋体" w:hAnsi="宋体" w:hint="eastAsia"/>
          <w:szCs w:val="28"/>
        </w:rPr>
        <w:t>文件</w:t>
      </w:r>
      <w:r w:rsidRPr="007433CE">
        <w:rPr>
          <w:rFonts w:ascii="宋体" w:eastAsia="宋体" w:hAnsi="宋体"/>
          <w:szCs w:val="28"/>
        </w:rPr>
        <w:t>后对结算进行审核，与</w:t>
      </w:r>
      <w:r w:rsidRPr="007433CE">
        <w:rPr>
          <w:rFonts w:ascii="宋体" w:eastAsia="宋体" w:hAnsi="宋体" w:hint="eastAsia"/>
          <w:szCs w:val="28"/>
        </w:rPr>
        <w:t>施工单位</w:t>
      </w:r>
      <w:r w:rsidRPr="007433CE">
        <w:rPr>
          <w:rFonts w:ascii="宋体" w:eastAsia="宋体" w:hAnsi="宋体"/>
          <w:szCs w:val="28"/>
        </w:rPr>
        <w:t>谈判</w:t>
      </w:r>
      <w:r w:rsidRPr="007433CE">
        <w:rPr>
          <w:rFonts w:ascii="宋体" w:eastAsia="宋体" w:hAnsi="宋体" w:hint="eastAsia"/>
          <w:szCs w:val="28"/>
        </w:rPr>
        <w:t>。结算审核谈判工作时限：原则上在</w:t>
      </w:r>
      <w:r w:rsidRPr="007433CE">
        <w:rPr>
          <w:rFonts w:ascii="宋体" w:eastAsia="宋体" w:hAnsi="宋体"/>
          <w:szCs w:val="28"/>
        </w:rPr>
        <w:t>收到</w:t>
      </w:r>
      <w:r w:rsidRPr="007433CE">
        <w:rPr>
          <w:rFonts w:ascii="宋体" w:eastAsia="宋体" w:hAnsi="宋体" w:hint="eastAsia"/>
          <w:szCs w:val="28"/>
        </w:rPr>
        <w:t>施工单位</w:t>
      </w:r>
      <w:r w:rsidRPr="007433CE">
        <w:rPr>
          <w:rFonts w:ascii="宋体" w:eastAsia="宋体" w:hAnsi="宋体"/>
          <w:szCs w:val="28"/>
        </w:rPr>
        <w:t>报送的完整结算资料后</w:t>
      </w:r>
      <w:r w:rsidRPr="007433CE">
        <w:rPr>
          <w:rFonts w:ascii="宋体" w:eastAsia="宋体" w:hAnsi="宋体" w:hint="eastAsia"/>
          <w:szCs w:val="28"/>
        </w:rPr>
        <w:t>，基础设施改造应在</w:t>
      </w:r>
      <w:r w:rsidRPr="007433CE">
        <w:rPr>
          <w:rFonts w:ascii="宋体" w:eastAsia="宋体" w:hAnsi="宋体"/>
          <w:szCs w:val="28"/>
        </w:rPr>
        <w:t>28</w:t>
      </w:r>
      <w:r w:rsidRPr="007433CE">
        <w:rPr>
          <w:rFonts w:ascii="宋体" w:eastAsia="宋体" w:hAnsi="宋体" w:hint="eastAsia"/>
          <w:szCs w:val="28"/>
        </w:rPr>
        <w:t>天</w:t>
      </w:r>
      <w:r w:rsidRPr="007433CE">
        <w:rPr>
          <w:rFonts w:ascii="宋体" w:eastAsia="宋体" w:hAnsi="宋体"/>
          <w:szCs w:val="28"/>
        </w:rPr>
        <w:t>内、基建工程</w:t>
      </w:r>
      <w:r w:rsidRPr="007433CE">
        <w:rPr>
          <w:rFonts w:ascii="宋体" w:eastAsia="宋体" w:hAnsi="宋体" w:hint="eastAsia"/>
          <w:szCs w:val="28"/>
        </w:rPr>
        <w:t>应在</w:t>
      </w:r>
      <w:r w:rsidRPr="007433CE">
        <w:rPr>
          <w:rFonts w:ascii="宋体" w:eastAsia="宋体" w:hAnsi="宋体"/>
          <w:szCs w:val="28"/>
        </w:rPr>
        <w:t>3个月内（大于2万平方米以上项目根据实际情况可适当延长）</w:t>
      </w:r>
      <w:r w:rsidRPr="007433CE">
        <w:rPr>
          <w:rFonts w:ascii="宋体" w:eastAsia="宋体" w:hAnsi="宋体" w:hint="eastAsia"/>
          <w:szCs w:val="28"/>
        </w:rPr>
        <w:t>完成审核并出具审核意见。</w:t>
      </w:r>
    </w:p>
    <w:p w14:paraId="25B054D2" w14:textId="77777777" w:rsidR="0063252D" w:rsidRPr="007433CE" w:rsidRDefault="0063252D" w:rsidP="00E609C1">
      <w:pPr>
        <w:spacing w:line="360" w:lineRule="auto"/>
        <w:ind w:firstLineChars="200" w:firstLine="560"/>
        <w:rPr>
          <w:rFonts w:ascii="宋体" w:eastAsia="宋体" w:hAnsi="宋体"/>
          <w:szCs w:val="28"/>
        </w:rPr>
      </w:pPr>
      <w:r w:rsidRPr="007433CE">
        <w:rPr>
          <w:rFonts w:ascii="宋体" w:eastAsia="宋体" w:hAnsi="宋体" w:hint="eastAsia"/>
          <w:szCs w:val="28"/>
        </w:rPr>
        <w:t>第五条 工程结算</w:t>
      </w:r>
      <w:r w:rsidRPr="007433CE">
        <w:rPr>
          <w:rFonts w:ascii="宋体" w:eastAsia="宋体" w:hAnsi="宋体"/>
          <w:szCs w:val="28"/>
        </w:rPr>
        <w:t>审核意见</w:t>
      </w:r>
      <w:r w:rsidRPr="007433CE">
        <w:rPr>
          <w:rFonts w:ascii="宋体" w:eastAsia="宋体" w:hAnsi="宋体" w:hint="eastAsia"/>
          <w:szCs w:val="28"/>
        </w:rPr>
        <w:t>应由监理单位或承办单位及项目负责人签字盖章后</w:t>
      </w:r>
      <w:r w:rsidRPr="007433CE">
        <w:rPr>
          <w:rFonts w:ascii="宋体" w:eastAsia="宋体" w:hAnsi="宋体"/>
          <w:szCs w:val="28"/>
        </w:rPr>
        <w:t>，</w:t>
      </w:r>
      <w:r w:rsidRPr="007433CE">
        <w:rPr>
          <w:rFonts w:ascii="宋体" w:eastAsia="宋体" w:hAnsi="宋体" w:hint="eastAsia"/>
          <w:szCs w:val="28"/>
        </w:rPr>
        <w:t>由项目承办单位</w:t>
      </w:r>
      <w:r w:rsidRPr="007433CE">
        <w:rPr>
          <w:rFonts w:ascii="宋体" w:eastAsia="宋体" w:hAnsi="宋体"/>
          <w:szCs w:val="28"/>
        </w:rPr>
        <w:t>报送</w:t>
      </w:r>
      <w:r w:rsidRPr="007433CE">
        <w:rPr>
          <w:rFonts w:ascii="宋体" w:eastAsia="宋体" w:hAnsi="宋体" w:hint="eastAsia"/>
          <w:szCs w:val="28"/>
        </w:rPr>
        <w:t>学校审计</w:t>
      </w:r>
      <w:r w:rsidRPr="007433CE">
        <w:rPr>
          <w:rFonts w:ascii="宋体" w:eastAsia="宋体" w:hAnsi="宋体"/>
          <w:szCs w:val="28"/>
        </w:rPr>
        <w:t>部门</w:t>
      </w:r>
      <w:r w:rsidRPr="007433CE">
        <w:rPr>
          <w:rFonts w:ascii="宋体" w:eastAsia="宋体" w:hAnsi="宋体" w:hint="eastAsia"/>
          <w:szCs w:val="28"/>
        </w:rPr>
        <w:t>审定</w:t>
      </w:r>
      <w:r w:rsidRPr="007433CE">
        <w:rPr>
          <w:rFonts w:ascii="宋体" w:eastAsia="宋体" w:hAnsi="宋体"/>
          <w:szCs w:val="28"/>
        </w:rPr>
        <w:t>。</w:t>
      </w:r>
    </w:p>
    <w:p w14:paraId="78B2BEE6" w14:textId="77777777" w:rsidR="0063252D" w:rsidRPr="007433CE" w:rsidRDefault="0063252D" w:rsidP="00E609C1">
      <w:pPr>
        <w:spacing w:line="360" w:lineRule="auto"/>
        <w:ind w:firstLineChars="200" w:firstLine="560"/>
        <w:rPr>
          <w:rFonts w:ascii="宋体" w:eastAsia="宋体" w:hAnsi="宋体"/>
          <w:szCs w:val="28"/>
        </w:rPr>
      </w:pPr>
      <w:r w:rsidRPr="007433CE">
        <w:rPr>
          <w:rFonts w:ascii="宋体" w:eastAsia="宋体" w:hAnsi="宋体" w:hint="eastAsia"/>
          <w:szCs w:val="28"/>
        </w:rPr>
        <w:t>第六条 基础设施改造</w:t>
      </w:r>
      <w:r w:rsidRPr="007433CE">
        <w:rPr>
          <w:rFonts w:ascii="宋体" w:eastAsia="宋体" w:hAnsi="宋体"/>
          <w:szCs w:val="28"/>
        </w:rPr>
        <w:t>工程结算</w:t>
      </w:r>
      <w:proofErr w:type="gramStart"/>
      <w:r w:rsidRPr="007433CE">
        <w:rPr>
          <w:rFonts w:ascii="宋体" w:eastAsia="宋体" w:hAnsi="宋体"/>
          <w:szCs w:val="28"/>
        </w:rPr>
        <w:t>价最终</w:t>
      </w:r>
      <w:proofErr w:type="gramEnd"/>
      <w:r w:rsidRPr="007433CE">
        <w:rPr>
          <w:rFonts w:ascii="宋体" w:eastAsia="宋体" w:hAnsi="宋体"/>
          <w:szCs w:val="28"/>
        </w:rPr>
        <w:t>以</w:t>
      </w:r>
      <w:r w:rsidRPr="007433CE">
        <w:rPr>
          <w:rFonts w:ascii="宋体" w:eastAsia="宋体" w:hAnsi="宋体" w:hint="eastAsia"/>
          <w:szCs w:val="28"/>
        </w:rPr>
        <w:t>学校审计部门审定结论为准，并依审计结论办理项目固定资产建帐和工程款结算手续；基建工程结算经学校审计部门审核后，按国家及北京市规定程序，形成竣工财务决算后报上级主管</w:t>
      </w:r>
      <w:r w:rsidRPr="007433CE">
        <w:rPr>
          <w:rFonts w:ascii="宋体" w:eastAsia="宋体" w:hAnsi="宋体"/>
          <w:szCs w:val="28"/>
        </w:rPr>
        <w:t>部门核定</w:t>
      </w:r>
      <w:r w:rsidRPr="007433CE">
        <w:rPr>
          <w:rFonts w:ascii="宋体" w:eastAsia="宋体" w:hAnsi="宋体" w:hint="eastAsia"/>
          <w:szCs w:val="28"/>
        </w:rPr>
        <w:t>审批。基建修缮处依据主管</w:t>
      </w:r>
      <w:r w:rsidRPr="007433CE">
        <w:rPr>
          <w:rFonts w:ascii="宋体" w:eastAsia="宋体" w:hAnsi="宋体"/>
          <w:szCs w:val="28"/>
        </w:rPr>
        <w:t>部门</w:t>
      </w:r>
      <w:r w:rsidRPr="007433CE">
        <w:rPr>
          <w:rFonts w:ascii="宋体" w:eastAsia="宋体" w:hAnsi="宋体" w:hint="eastAsia"/>
          <w:szCs w:val="28"/>
        </w:rPr>
        <w:t>审批文件及</w:t>
      </w:r>
      <w:r w:rsidRPr="007433CE">
        <w:rPr>
          <w:rFonts w:ascii="宋体" w:eastAsia="宋体" w:hAnsi="宋体"/>
          <w:szCs w:val="28"/>
        </w:rPr>
        <w:t>审</w:t>
      </w:r>
      <w:r w:rsidRPr="007433CE">
        <w:rPr>
          <w:rFonts w:ascii="宋体" w:eastAsia="宋体" w:hAnsi="宋体" w:hint="eastAsia"/>
          <w:szCs w:val="28"/>
        </w:rPr>
        <w:t>计</w:t>
      </w:r>
      <w:r w:rsidRPr="007433CE">
        <w:rPr>
          <w:rFonts w:ascii="宋体" w:eastAsia="宋体" w:hAnsi="宋体"/>
          <w:szCs w:val="28"/>
        </w:rPr>
        <w:t>结论编制</w:t>
      </w:r>
      <w:r w:rsidRPr="007433CE">
        <w:rPr>
          <w:rFonts w:ascii="宋体" w:eastAsia="宋体" w:hAnsi="宋体" w:hint="eastAsia"/>
          <w:szCs w:val="28"/>
        </w:rPr>
        <w:t>《工程结算协议》，由基建修缮处、施工单位共同签认，</w:t>
      </w:r>
      <w:proofErr w:type="gramStart"/>
      <w:r w:rsidRPr="007433CE">
        <w:rPr>
          <w:rFonts w:ascii="宋体" w:eastAsia="宋体" w:hAnsi="宋体" w:hint="eastAsia"/>
          <w:szCs w:val="28"/>
        </w:rPr>
        <w:t>做为</w:t>
      </w:r>
      <w:proofErr w:type="gramEnd"/>
      <w:r w:rsidRPr="007433CE">
        <w:rPr>
          <w:rFonts w:ascii="宋体" w:eastAsia="宋体" w:hAnsi="宋体" w:hint="eastAsia"/>
          <w:szCs w:val="28"/>
        </w:rPr>
        <w:t>工程款结算依据。</w:t>
      </w:r>
    </w:p>
    <w:p w14:paraId="7C5269BF" w14:textId="77777777" w:rsidR="0063252D" w:rsidRPr="007433CE" w:rsidRDefault="0063252D" w:rsidP="00E609C1">
      <w:pPr>
        <w:spacing w:line="360" w:lineRule="auto"/>
        <w:ind w:firstLineChars="200" w:firstLine="560"/>
        <w:rPr>
          <w:rFonts w:ascii="宋体" w:eastAsia="宋体" w:hAnsi="宋体"/>
          <w:szCs w:val="28"/>
        </w:rPr>
      </w:pPr>
      <w:r w:rsidRPr="007433CE">
        <w:rPr>
          <w:rFonts w:ascii="宋体" w:eastAsia="宋体" w:hAnsi="宋体" w:hint="eastAsia"/>
          <w:szCs w:val="28"/>
        </w:rPr>
        <w:t xml:space="preserve">第七条 </w:t>
      </w:r>
      <w:r w:rsidRPr="007433CE">
        <w:rPr>
          <w:rFonts w:ascii="宋体" w:eastAsia="宋体" w:hAnsi="宋体"/>
          <w:szCs w:val="28"/>
        </w:rPr>
        <w:t>工程款结算实行</w:t>
      </w:r>
      <w:r w:rsidRPr="007433CE">
        <w:rPr>
          <w:rFonts w:ascii="宋体" w:eastAsia="宋体" w:hAnsi="宋体" w:hint="eastAsia"/>
          <w:szCs w:val="28"/>
        </w:rPr>
        <w:t>会</w:t>
      </w:r>
      <w:r w:rsidRPr="007433CE">
        <w:rPr>
          <w:rFonts w:ascii="宋体" w:eastAsia="宋体" w:hAnsi="宋体"/>
          <w:szCs w:val="28"/>
        </w:rPr>
        <w:t>签制</w:t>
      </w:r>
      <w:r w:rsidRPr="007433CE">
        <w:rPr>
          <w:rFonts w:ascii="宋体" w:eastAsia="宋体" w:hAnsi="宋体" w:hint="eastAsia"/>
          <w:szCs w:val="28"/>
        </w:rPr>
        <w:t>。施工单位提交工程款支付申请，项目承办单位应复核结算金额准确无误、确定固定资产建帐和项目竣工档案资料移交工作完成后，由承办单位项目负责人签字确</w:t>
      </w:r>
      <w:r w:rsidRPr="007433CE">
        <w:rPr>
          <w:rFonts w:ascii="宋体" w:eastAsia="宋体" w:hAnsi="宋体" w:hint="eastAsia"/>
          <w:szCs w:val="28"/>
        </w:rPr>
        <w:lastRenderedPageBreak/>
        <w:t>认，报学校</w:t>
      </w:r>
      <w:proofErr w:type="gramStart"/>
      <w:r w:rsidRPr="007433CE">
        <w:rPr>
          <w:rFonts w:ascii="宋体" w:eastAsia="宋体" w:hAnsi="宋体" w:hint="eastAsia"/>
          <w:szCs w:val="28"/>
        </w:rPr>
        <w:t>校</w:t>
      </w:r>
      <w:proofErr w:type="gramEnd"/>
      <w:r w:rsidRPr="007433CE">
        <w:rPr>
          <w:rFonts w:ascii="宋体" w:eastAsia="宋体" w:hAnsi="宋体" w:hint="eastAsia"/>
          <w:szCs w:val="28"/>
        </w:rPr>
        <w:t>财务处办理工程款结算手续。</w:t>
      </w:r>
    </w:p>
    <w:p w14:paraId="00AFCFAF" w14:textId="77777777" w:rsidR="0063252D" w:rsidRPr="007433CE" w:rsidRDefault="0063252D" w:rsidP="00E609C1">
      <w:pPr>
        <w:spacing w:line="360" w:lineRule="auto"/>
        <w:ind w:firstLineChars="200" w:firstLine="560"/>
        <w:rPr>
          <w:rFonts w:ascii="宋体" w:eastAsia="宋体" w:hAnsi="宋体"/>
          <w:szCs w:val="28"/>
          <w:u w:val="single"/>
        </w:rPr>
      </w:pPr>
      <w:r w:rsidRPr="007433CE">
        <w:rPr>
          <w:rFonts w:ascii="宋体" w:eastAsia="宋体" w:hAnsi="宋体" w:hint="eastAsia"/>
          <w:szCs w:val="28"/>
        </w:rPr>
        <w:t>第八条 基础设施改造工程</w:t>
      </w:r>
      <w:r w:rsidRPr="007433CE">
        <w:rPr>
          <w:rFonts w:ascii="宋体" w:eastAsia="宋体" w:hAnsi="宋体"/>
          <w:szCs w:val="28"/>
        </w:rPr>
        <w:t>结算文件</w:t>
      </w:r>
      <w:r w:rsidRPr="007433CE">
        <w:rPr>
          <w:rFonts w:ascii="宋体" w:eastAsia="宋体" w:hAnsi="宋体" w:hint="eastAsia"/>
          <w:szCs w:val="28"/>
        </w:rPr>
        <w:t>由项目承办单位按《基建和基础设施改造项目档案管理办法》相关规定存档。</w:t>
      </w:r>
    </w:p>
    <w:p w14:paraId="73BF1376" w14:textId="77777777" w:rsidR="0063252D" w:rsidRPr="007433CE" w:rsidRDefault="0063252D" w:rsidP="00E609C1">
      <w:pPr>
        <w:spacing w:line="360" w:lineRule="auto"/>
        <w:ind w:firstLineChars="200" w:firstLine="560"/>
        <w:rPr>
          <w:rFonts w:ascii="宋体" w:eastAsia="宋体" w:hAnsi="宋体"/>
          <w:szCs w:val="28"/>
        </w:rPr>
      </w:pPr>
      <w:r w:rsidRPr="007433CE">
        <w:rPr>
          <w:rFonts w:ascii="宋体" w:eastAsia="宋体" w:hAnsi="宋体" w:hint="eastAsia"/>
          <w:szCs w:val="28"/>
        </w:rPr>
        <w:t>第九条 基建修缮处对学校基础设施改造工程结算进行监督，施工单位</w:t>
      </w:r>
      <w:r w:rsidRPr="007433CE">
        <w:rPr>
          <w:rFonts w:ascii="宋体" w:eastAsia="宋体" w:hAnsi="宋体"/>
          <w:szCs w:val="28"/>
        </w:rPr>
        <w:t>编制工程结算情况将</w:t>
      </w:r>
      <w:r w:rsidRPr="007433CE">
        <w:rPr>
          <w:rFonts w:ascii="宋体" w:eastAsia="宋体" w:hAnsi="宋体" w:hint="eastAsia"/>
          <w:szCs w:val="28"/>
        </w:rPr>
        <w:t>作为学校</w:t>
      </w:r>
      <w:r w:rsidRPr="007433CE">
        <w:rPr>
          <w:rFonts w:ascii="宋体" w:eastAsia="宋体" w:hAnsi="宋体"/>
          <w:szCs w:val="28"/>
        </w:rPr>
        <w:t>对其诚信考核的内容，如</w:t>
      </w:r>
      <w:r w:rsidRPr="007433CE">
        <w:rPr>
          <w:rFonts w:ascii="宋体" w:eastAsia="宋体" w:hAnsi="宋体" w:hint="eastAsia"/>
          <w:szCs w:val="28"/>
        </w:rPr>
        <w:t>因结算编报不实造成学校审计部门或委托的第三方审计单位</w:t>
      </w:r>
      <w:r w:rsidRPr="007433CE">
        <w:rPr>
          <w:rFonts w:ascii="宋体" w:eastAsia="宋体" w:hAnsi="宋体"/>
          <w:szCs w:val="28"/>
        </w:rPr>
        <w:t>审减额大于结算报</w:t>
      </w:r>
      <w:r w:rsidRPr="007433CE">
        <w:rPr>
          <w:rFonts w:ascii="宋体" w:eastAsia="宋体" w:hAnsi="宋体" w:hint="eastAsia"/>
          <w:szCs w:val="28"/>
        </w:rPr>
        <w:t>审</w:t>
      </w:r>
      <w:r w:rsidRPr="007433CE">
        <w:rPr>
          <w:rFonts w:ascii="宋体" w:eastAsia="宋体" w:hAnsi="宋体"/>
          <w:szCs w:val="28"/>
        </w:rPr>
        <w:t>价1</w:t>
      </w:r>
      <w:r w:rsidRPr="007433CE">
        <w:rPr>
          <w:rFonts w:ascii="宋体" w:eastAsia="宋体" w:hAnsi="宋体" w:hint="eastAsia"/>
          <w:szCs w:val="28"/>
        </w:rPr>
        <w:t>5</w:t>
      </w:r>
      <w:r w:rsidRPr="007433CE">
        <w:rPr>
          <w:rFonts w:ascii="宋体" w:eastAsia="宋体" w:hAnsi="宋体"/>
          <w:szCs w:val="28"/>
        </w:rPr>
        <w:t>%</w:t>
      </w:r>
      <w:r w:rsidRPr="007433CE">
        <w:rPr>
          <w:rFonts w:ascii="宋体" w:eastAsia="宋体" w:hAnsi="宋体" w:hint="eastAsia"/>
          <w:szCs w:val="28"/>
        </w:rPr>
        <w:t>以上</w:t>
      </w:r>
      <w:r w:rsidRPr="007433CE">
        <w:rPr>
          <w:rFonts w:ascii="宋体" w:eastAsia="宋体" w:hAnsi="宋体"/>
          <w:szCs w:val="28"/>
        </w:rPr>
        <w:t>的(根据工程规模、复杂情况而定)，将</w:t>
      </w:r>
      <w:r w:rsidRPr="007433CE">
        <w:rPr>
          <w:rFonts w:ascii="宋体" w:eastAsia="宋体" w:hAnsi="宋体" w:hint="eastAsia"/>
          <w:szCs w:val="28"/>
        </w:rPr>
        <w:t>影响</w:t>
      </w:r>
      <w:r w:rsidRPr="007433CE">
        <w:rPr>
          <w:rFonts w:ascii="宋体" w:eastAsia="宋体" w:hAnsi="宋体"/>
          <w:szCs w:val="28"/>
        </w:rPr>
        <w:t>该</w:t>
      </w:r>
      <w:r w:rsidRPr="007433CE">
        <w:rPr>
          <w:rFonts w:ascii="宋体" w:eastAsia="宋体" w:hAnsi="宋体" w:hint="eastAsia"/>
          <w:szCs w:val="28"/>
        </w:rPr>
        <w:t>施工单位</w:t>
      </w:r>
      <w:r w:rsidRPr="007433CE">
        <w:rPr>
          <w:rFonts w:ascii="宋体" w:eastAsia="宋体" w:hAnsi="宋体"/>
          <w:szCs w:val="28"/>
        </w:rPr>
        <w:t>参加</w:t>
      </w:r>
      <w:r w:rsidRPr="007433CE">
        <w:rPr>
          <w:rFonts w:ascii="宋体" w:eastAsia="宋体" w:hAnsi="宋体" w:hint="eastAsia"/>
          <w:szCs w:val="28"/>
        </w:rPr>
        <w:t>学校</w:t>
      </w:r>
      <w:r w:rsidRPr="007433CE">
        <w:rPr>
          <w:rFonts w:ascii="宋体" w:eastAsia="宋体" w:hAnsi="宋体"/>
          <w:szCs w:val="28"/>
        </w:rPr>
        <w:t>后续工程</w:t>
      </w:r>
      <w:r w:rsidRPr="007433CE">
        <w:rPr>
          <w:rFonts w:ascii="宋体" w:eastAsia="宋体" w:hAnsi="宋体" w:hint="eastAsia"/>
          <w:szCs w:val="28"/>
        </w:rPr>
        <w:t>采购合同授予</w:t>
      </w:r>
      <w:r w:rsidRPr="007433CE">
        <w:rPr>
          <w:rFonts w:ascii="宋体" w:eastAsia="宋体" w:hAnsi="宋体"/>
          <w:szCs w:val="28"/>
        </w:rPr>
        <w:t>资格。</w:t>
      </w:r>
    </w:p>
    <w:p w14:paraId="045A7A20" w14:textId="77777777" w:rsidR="0063252D" w:rsidRPr="007433CE" w:rsidRDefault="0063252D" w:rsidP="00E609C1">
      <w:pPr>
        <w:spacing w:line="360" w:lineRule="auto"/>
        <w:ind w:firstLineChars="200" w:firstLine="560"/>
        <w:rPr>
          <w:rFonts w:ascii="宋体" w:eastAsia="宋体" w:hAnsi="宋体"/>
          <w:szCs w:val="28"/>
        </w:rPr>
      </w:pPr>
      <w:r w:rsidRPr="007433CE">
        <w:rPr>
          <w:rFonts w:ascii="宋体" w:eastAsia="宋体" w:hAnsi="宋体" w:hint="eastAsia"/>
          <w:szCs w:val="28"/>
        </w:rPr>
        <w:t xml:space="preserve">第十条 </w:t>
      </w:r>
      <w:r w:rsidRPr="007433CE">
        <w:rPr>
          <w:rFonts w:ascii="宋体" w:eastAsia="宋体" w:hAnsi="宋体" w:cs="宋体" w:hint="eastAsia"/>
          <w:kern w:val="0"/>
          <w:szCs w:val="28"/>
        </w:rPr>
        <w:t>本办法自</w:t>
      </w:r>
      <w:r w:rsidRPr="007433CE">
        <w:rPr>
          <w:rFonts w:ascii="宋体" w:eastAsia="宋体" w:hAnsi="宋体"/>
          <w:kern w:val="0"/>
          <w:szCs w:val="28"/>
        </w:rPr>
        <w:t>2021</w:t>
      </w:r>
      <w:r w:rsidRPr="007433CE">
        <w:rPr>
          <w:rFonts w:ascii="宋体" w:eastAsia="宋体" w:hAnsi="宋体" w:cs="宋体" w:hint="eastAsia"/>
          <w:kern w:val="0"/>
          <w:szCs w:val="28"/>
        </w:rPr>
        <w:t>年</w:t>
      </w:r>
      <w:r w:rsidRPr="007433CE">
        <w:rPr>
          <w:rFonts w:ascii="宋体" w:eastAsia="宋体" w:hAnsi="宋体"/>
          <w:kern w:val="0"/>
          <w:szCs w:val="28"/>
        </w:rPr>
        <w:t>1</w:t>
      </w:r>
      <w:r w:rsidRPr="007433CE">
        <w:rPr>
          <w:rFonts w:ascii="宋体" w:eastAsia="宋体" w:hAnsi="宋体" w:cs="宋体" w:hint="eastAsia"/>
          <w:kern w:val="0"/>
          <w:szCs w:val="28"/>
        </w:rPr>
        <w:t>月</w:t>
      </w:r>
      <w:r w:rsidRPr="007433CE">
        <w:rPr>
          <w:rFonts w:ascii="宋体" w:eastAsia="宋体" w:hAnsi="宋体"/>
          <w:kern w:val="0"/>
          <w:szCs w:val="28"/>
        </w:rPr>
        <w:t>1</w:t>
      </w:r>
      <w:r w:rsidRPr="007433CE">
        <w:rPr>
          <w:rFonts w:ascii="宋体" w:eastAsia="宋体" w:hAnsi="宋体" w:cs="宋体" w:hint="eastAsia"/>
          <w:kern w:val="0"/>
          <w:szCs w:val="28"/>
        </w:rPr>
        <w:t>日起执行</w:t>
      </w:r>
      <w:r w:rsidRPr="007433CE">
        <w:rPr>
          <w:rFonts w:ascii="宋体" w:eastAsia="宋体" w:hAnsi="宋体" w:hint="eastAsia"/>
          <w:kern w:val="0"/>
          <w:szCs w:val="28"/>
        </w:rPr>
        <w:t>，并由基建修缮处负责解释</w:t>
      </w:r>
      <w:r w:rsidRPr="007433CE">
        <w:rPr>
          <w:rFonts w:ascii="宋体" w:eastAsia="宋体" w:hAnsi="宋体"/>
          <w:szCs w:val="28"/>
        </w:rPr>
        <w:t>。</w:t>
      </w:r>
    </w:p>
    <w:p w14:paraId="1E0BDDFE" w14:textId="77777777" w:rsidR="0063252D" w:rsidRPr="007433CE" w:rsidRDefault="0063252D" w:rsidP="00E609C1">
      <w:pPr>
        <w:spacing w:line="360" w:lineRule="auto"/>
        <w:ind w:firstLineChars="200" w:firstLine="560"/>
        <w:rPr>
          <w:rFonts w:ascii="宋体" w:eastAsia="宋体" w:hAnsi="宋体"/>
          <w:szCs w:val="28"/>
        </w:rPr>
      </w:pPr>
      <w:r w:rsidRPr="007433CE">
        <w:rPr>
          <w:rFonts w:ascii="宋体" w:eastAsia="宋体" w:hAnsi="宋体"/>
          <w:szCs w:val="28"/>
        </w:rPr>
        <w:t>附</w:t>
      </w:r>
      <w:r w:rsidRPr="007433CE">
        <w:rPr>
          <w:rFonts w:ascii="宋体" w:eastAsia="宋体" w:hAnsi="宋体" w:hint="eastAsia"/>
          <w:szCs w:val="28"/>
        </w:rPr>
        <w:t>：基建和基础设施改造工程竣工结算管理流程图</w:t>
      </w:r>
    </w:p>
    <w:p w14:paraId="48500DDF" w14:textId="77777777" w:rsidR="0063252D" w:rsidRPr="00E609C1" w:rsidRDefault="0063252D" w:rsidP="00E609C1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18"/>
        </w:rPr>
      </w:pPr>
    </w:p>
    <w:p w14:paraId="40436722" w14:textId="057DDADE" w:rsidR="005E1979" w:rsidRDefault="0063252D" w:rsidP="0063252D">
      <w:pPr>
        <w:ind w:firstLineChars="0" w:firstLine="0"/>
        <w:jc w:val="center"/>
      </w:pPr>
      <w:r>
        <w:rPr>
          <w:bCs/>
        </w:rPr>
        <w:br w:type="page"/>
      </w:r>
      <w:r>
        <w:object w:dxaOrig="9249" w:dyaOrig="14243" w14:anchorId="413ABD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639.25pt" o:ole="">
            <v:imagedata r:id="rId7" o:title=""/>
          </v:shape>
          <o:OLEObject Type="Embed" ProgID="Visio.Drawing.11" ShapeID="_x0000_i1025" DrawAspect="Content" ObjectID="_1759650074" r:id="rId8"/>
        </w:object>
      </w:r>
    </w:p>
    <w:sectPr w:rsidR="005E1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69BF" w14:textId="77777777" w:rsidR="00E56DE0" w:rsidRDefault="00E56DE0" w:rsidP="00E609C1">
      <w:pPr>
        <w:ind w:firstLine="764"/>
      </w:pPr>
      <w:r>
        <w:separator/>
      </w:r>
    </w:p>
  </w:endnote>
  <w:endnote w:type="continuationSeparator" w:id="0">
    <w:p w14:paraId="360508C2" w14:textId="77777777" w:rsidR="00E56DE0" w:rsidRDefault="00E56DE0" w:rsidP="00E609C1">
      <w:pPr>
        <w:ind w:firstLine="7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ADFD" w14:textId="77777777" w:rsidR="00E609C1" w:rsidRDefault="00E609C1">
    <w:pPr>
      <w:pStyle w:val="a8"/>
      <w:ind w:firstLine="4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6ADA" w14:textId="77777777" w:rsidR="00E609C1" w:rsidRDefault="00E609C1">
    <w:pPr>
      <w:pStyle w:val="a8"/>
      <w:ind w:firstLine="49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BAFA" w14:textId="77777777" w:rsidR="00E609C1" w:rsidRDefault="00E609C1">
    <w:pPr>
      <w:pStyle w:val="a8"/>
      <w:ind w:firstLine="4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0633" w14:textId="77777777" w:rsidR="00E56DE0" w:rsidRDefault="00E56DE0" w:rsidP="00E609C1">
      <w:pPr>
        <w:ind w:firstLine="764"/>
      </w:pPr>
      <w:r>
        <w:separator/>
      </w:r>
    </w:p>
  </w:footnote>
  <w:footnote w:type="continuationSeparator" w:id="0">
    <w:p w14:paraId="6567185E" w14:textId="77777777" w:rsidR="00E56DE0" w:rsidRDefault="00E56DE0" w:rsidP="00E609C1">
      <w:pPr>
        <w:ind w:firstLine="76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16BB" w14:textId="77777777" w:rsidR="00E609C1" w:rsidRDefault="00E609C1">
    <w:pPr>
      <w:pStyle w:val="a6"/>
      <w:ind w:firstLine="49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070D" w14:textId="77777777" w:rsidR="00E609C1" w:rsidRDefault="00E609C1">
    <w:pPr>
      <w:pStyle w:val="a6"/>
      <w:ind w:firstLine="49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D1E1" w14:textId="77777777" w:rsidR="00E609C1" w:rsidRDefault="00E609C1">
    <w:pPr>
      <w:pStyle w:val="a6"/>
      <w:ind w:firstLine="49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2D"/>
    <w:rsid w:val="005E1979"/>
    <w:rsid w:val="0063252D"/>
    <w:rsid w:val="007433CE"/>
    <w:rsid w:val="007B26DC"/>
    <w:rsid w:val="00E56DE0"/>
    <w:rsid w:val="00E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3EA33"/>
  <w15:chartTrackingRefBased/>
  <w15:docId w15:val="{2D205567-1D97-461D-9CE3-16923492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52D"/>
    <w:pPr>
      <w:widowControl w:val="0"/>
      <w:ind w:firstLineChars="273" w:firstLine="273"/>
    </w:pPr>
    <w:rPr>
      <w:rFonts w:ascii="Times New Roman" w:eastAsia="仿宋_GB2312" w:hAnsi="Times New Roman" w:cs="Times New Roman"/>
      <w:kern w:val="16"/>
      <w:sz w:val="28"/>
      <w:szCs w:val="20"/>
    </w:rPr>
  </w:style>
  <w:style w:type="paragraph" w:styleId="3">
    <w:name w:val="heading 3"/>
    <w:basedOn w:val="a"/>
    <w:next w:val="a"/>
    <w:link w:val="30"/>
    <w:qFormat/>
    <w:rsid w:val="0063252D"/>
    <w:pPr>
      <w:keepNext/>
      <w:keepLines/>
      <w:spacing w:before="260" w:after="260" w:line="415" w:lineRule="auto"/>
      <w:ind w:firstLineChars="0" w:firstLine="0"/>
      <w:jc w:val="center"/>
      <w:outlineLvl w:val="2"/>
    </w:pPr>
    <w:rPr>
      <w:b/>
      <w:bCs/>
      <w:spacing w:val="38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63252D"/>
    <w:rPr>
      <w:rFonts w:ascii="Times New Roman" w:eastAsia="仿宋_GB2312" w:hAnsi="Times New Roman" w:cs="Times New Roman"/>
      <w:b/>
      <w:bCs/>
      <w:spacing w:val="38"/>
      <w:sz w:val="32"/>
      <w:szCs w:val="32"/>
    </w:rPr>
  </w:style>
  <w:style w:type="character" w:styleId="a3">
    <w:name w:val="annotation reference"/>
    <w:basedOn w:val="a0"/>
    <w:rsid w:val="0063252D"/>
    <w:rPr>
      <w:sz w:val="21"/>
      <w:szCs w:val="21"/>
    </w:rPr>
  </w:style>
  <w:style w:type="paragraph" w:styleId="a4">
    <w:name w:val="annotation text"/>
    <w:basedOn w:val="a"/>
    <w:link w:val="a5"/>
    <w:rsid w:val="0063252D"/>
  </w:style>
  <w:style w:type="character" w:customStyle="1" w:styleId="a5">
    <w:name w:val="批注文字 字符"/>
    <w:basedOn w:val="a0"/>
    <w:link w:val="a4"/>
    <w:rsid w:val="0063252D"/>
    <w:rPr>
      <w:rFonts w:ascii="Times New Roman" w:eastAsia="仿宋_GB2312" w:hAnsi="Times New Roman" w:cs="Times New Roman"/>
      <w:kern w:val="16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E609C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609C1"/>
    <w:rPr>
      <w:rFonts w:ascii="Times New Roman" w:eastAsia="仿宋_GB2312" w:hAnsi="Times New Roman" w:cs="Times New Roman"/>
      <w:kern w:val="16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609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609C1"/>
    <w:rPr>
      <w:rFonts w:ascii="Times New Roman" w:eastAsia="仿宋_GB2312" w:hAnsi="Times New Roman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FE8F-E556-465A-9640-8B3B4BCE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熠 韩</dc:creator>
  <cp:keywords/>
  <dc:description/>
  <cp:lastModifiedBy>熠 韩</cp:lastModifiedBy>
  <cp:revision>3</cp:revision>
  <dcterms:created xsi:type="dcterms:W3CDTF">2023-10-24T02:02:00Z</dcterms:created>
  <dcterms:modified xsi:type="dcterms:W3CDTF">2023-10-24T02:54:00Z</dcterms:modified>
</cp:coreProperties>
</file>